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839" w:rsidRPr="00D67614" w:rsidRDefault="008F6EA8" w:rsidP="001877CF">
      <w:pPr>
        <w:jc w:val="center"/>
        <w:rPr>
          <w:rFonts w:asciiTheme="minorHAnsi" w:hAnsiTheme="minorHAnsi"/>
          <w:b/>
          <w:sz w:val="32"/>
          <w:szCs w:val="32"/>
        </w:rPr>
      </w:pPr>
      <w:r w:rsidRPr="00D67614">
        <w:rPr>
          <w:rFonts w:asciiTheme="minorHAnsi" w:hAnsiTheme="minorHAnsi"/>
          <w:b/>
          <w:sz w:val="32"/>
          <w:szCs w:val="32"/>
        </w:rPr>
        <w:t>Police Chief</w:t>
      </w:r>
    </w:p>
    <w:p w:rsidR="007F7472" w:rsidRPr="00561741" w:rsidRDefault="007F7472" w:rsidP="001877CF">
      <w:pPr>
        <w:jc w:val="center"/>
        <w:rPr>
          <w:rFonts w:asciiTheme="minorHAnsi" w:hAnsiTheme="minorHAnsi"/>
        </w:rPr>
      </w:pPr>
      <w:r w:rsidRPr="00561741">
        <w:rPr>
          <w:rFonts w:asciiTheme="minorHAnsi" w:hAnsiTheme="minorHAnsi"/>
          <w:b/>
        </w:rPr>
        <w:t>Job Description</w:t>
      </w:r>
    </w:p>
    <w:p w:rsidR="001A61D5" w:rsidRPr="00561741" w:rsidRDefault="001A61D5" w:rsidP="001A61D5">
      <w:pPr>
        <w:ind w:left="2160" w:hanging="2160"/>
        <w:rPr>
          <w:rFonts w:asciiTheme="minorHAnsi" w:hAnsiTheme="minorHAnsi"/>
          <w:b/>
          <w:u w:val="single"/>
        </w:rPr>
      </w:pPr>
    </w:p>
    <w:p w:rsidR="001A61D5" w:rsidRPr="00561741" w:rsidRDefault="001A61D5" w:rsidP="001A61D5">
      <w:pPr>
        <w:ind w:left="2160" w:hanging="2160"/>
        <w:rPr>
          <w:rFonts w:asciiTheme="minorHAnsi" w:hAnsiTheme="minorHAnsi"/>
        </w:rPr>
      </w:pPr>
      <w:r w:rsidRPr="00561741">
        <w:rPr>
          <w:rFonts w:asciiTheme="minorHAnsi" w:hAnsiTheme="minorHAnsi"/>
          <w:b/>
        </w:rPr>
        <w:t>Supervised By:</w:t>
      </w:r>
      <w:r w:rsidRPr="00561741">
        <w:rPr>
          <w:rFonts w:asciiTheme="minorHAnsi" w:hAnsiTheme="minorHAnsi"/>
        </w:rPr>
        <w:tab/>
      </w:r>
      <w:r w:rsidR="009056F2" w:rsidRPr="00561741">
        <w:rPr>
          <w:rFonts w:asciiTheme="minorHAnsi" w:hAnsiTheme="minorHAnsi"/>
        </w:rPr>
        <w:t>Village</w:t>
      </w:r>
      <w:r w:rsidRPr="00561741">
        <w:rPr>
          <w:rFonts w:asciiTheme="minorHAnsi" w:hAnsiTheme="minorHAnsi"/>
        </w:rPr>
        <w:t xml:space="preserve"> Manager</w:t>
      </w:r>
    </w:p>
    <w:p w:rsidR="001A61D5" w:rsidRPr="00561741" w:rsidRDefault="001A61D5" w:rsidP="001A61D5">
      <w:pPr>
        <w:ind w:left="2160" w:hanging="2160"/>
        <w:rPr>
          <w:rFonts w:asciiTheme="minorHAnsi" w:hAnsiTheme="minorHAnsi"/>
        </w:rPr>
      </w:pPr>
      <w:r w:rsidRPr="00561741">
        <w:rPr>
          <w:rFonts w:asciiTheme="minorHAnsi" w:hAnsiTheme="minorHAnsi"/>
          <w:b/>
        </w:rPr>
        <w:t>Supervises:</w:t>
      </w:r>
      <w:r w:rsidRPr="00561741">
        <w:rPr>
          <w:rFonts w:asciiTheme="minorHAnsi" w:hAnsiTheme="minorHAnsi"/>
        </w:rPr>
        <w:tab/>
      </w:r>
      <w:r w:rsidR="008F6EA8" w:rsidRPr="00561741">
        <w:rPr>
          <w:rFonts w:asciiTheme="minorHAnsi" w:hAnsiTheme="minorHAnsi"/>
        </w:rPr>
        <w:t>Police Officers, Reserves, and Volunteers</w:t>
      </w:r>
      <w:r w:rsidR="00744CDC" w:rsidRPr="00561741">
        <w:rPr>
          <w:rFonts w:asciiTheme="minorHAnsi" w:hAnsiTheme="minorHAnsi"/>
        </w:rPr>
        <w:t xml:space="preserve"> </w:t>
      </w:r>
      <w:r w:rsidRPr="00561741">
        <w:rPr>
          <w:rFonts w:asciiTheme="minorHAnsi" w:hAnsiTheme="minorHAnsi"/>
        </w:rPr>
        <w:t xml:space="preserve">  </w:t>
      </w:r>
    </w:p>
    <w:p w:rsidR="00D763BE" w:rsidRPr="00561741" w:rsidRDefault="00626162" w:rsidP="009123CA">
      <w:pPr>
        <w:rPr>
          <w:rFonts w:asciiTheme="minorHAnsi" w:hAnsiTheme="minorHAnsi"/>
        </w:rPr>
      </w:pPr>
      <w:r w:rsidRPr="00561741">
        <w:rPr>
          <w:rFonts w:asciiTheme="minorHAnsi" w:hAnsiTheme="minorHAnsi"/>
          <w:b/>
        </w:rPr>
        <w:t>FLSA Status:</w:t>
      </w:r>
      <w:r w:rsidRPr="00561741">
        <w:rPr>
          <w:rFonts w:asciiTheme="minorHAnsi" w:hAnsiTheme="minorHAnsi"/>
        </w:rPr>
        <w:tab/>
      </w:r>
      <w:r w:rsidRPr="00561741">
        <w:rPr>
          <w:rFonts w:asciiTheme="minorHAnsi" w:hAnsiTheme="minorHAnsi"/>
        </w:rPr>
        <w:tab/>
        <w:t>Exempt (Salary)</w:t>
      </w:r>
    </w:p>
    <w:p w:rsidR="00626162" w:rsidRPr="00561741" w:rsidRDefault="00626162" w:rsidP="009123CA">
      <w:pPr>
        <w:rPr>
          <w:rFonts w:asciiTheme="minorHAnsi" w:hAnsiTheme="minorHAnsi"/>
        </w:rPr>
      </w:pPr>
    </w:p>
    <w:p w:rsidR="007707B7" w:rsidRPr="00561741" w:rsidRDefault="007707B7" w:rsidP="007707B7">
      <w:pPr>
        <w:spacing w:line="242" w:lineRule="auto"/>
        <w:rPr>
          <w:rFonts w:asciiTheme="minorHAnsi" w:hAnsiTheme="minorHAnsi"/>
        </w:rPr>
      </w:pPr>
      <w:r w:rsidRPr="00561741">
        <w:rPr>
          <w:rFonts w:asciiTheme="minorHAnsi" w:hAnsiTheme="minorHAnsi"/>
          <w:b/>
          <w:u w:val="single"/>
        </w:rPr>
        <w:t>Position Summary:</w:t>
      </w:r>
    </w:p>
    <w:p w:rsidR="00021DC3" w:rsidRPr="00561741" w:rsidRDefault="00420292" w:rsidP="00744CDC">
      <w:pPr>
        <w:outlineLvl w:val="0"/>
        <w:rPr>
          <w:rFonts w:asciiTheme="minorHAnsi" w:hAnsiTheme="minorHAnsi"/>
        </w:rPr>
      </w:pPr>
      <w:r w:rsidRPr="00561741">
        <w:rPr>
          <w:rFonts w:asciiTheme="minorHAnsi" w:hAnsiTheme="minorHAnsi"/>
        </w:rPr>
        <w:t xml:space="preserve">Under the general direction of the </w:t>
      </w:r>
      <w:r w:rsidR="00561741">
        <w:rPr>
          <w:rFonts w:asciiTheme="minorHAnsi" w:hAnsiTheme="minorHAnsi"/>
        </w:rPr>
        <w:t>Village</w:t>
      </w:r>
      <w:r w:rsidRPr="00561741">
        <w:rPr>
          <w:rFonts w:asciiTheme="minorHAnsi" w:hAnsiTheme="minorHAnsi"/>
        </w:rPr>
        <w:t xml:space="preserve"> manager, serves as Chief Law Enforcement Officer for the Village of Quincy directing a staff in the protection of lives and property and the orderly enforcement of laws and ordinances within the community.  Establishes objectives and plans and coordinates activities for the efficient operation of the department.  Interacts with other agencies to assure a comprehensive and coordinated approach to police services provision.</w:t>
      </w:r>
    </w:p>
    <w:p w:rsidR="00420292" w:rsidRPr="00561741" w:rsidRDefault="00420292" w:rsidP="00744CDC">
      <w:pPr>
        <w:outlineLvl w:val="0"/>
        <w:rPr>
          <w:rFonts w:asciiTheme="minorHAnsi" w:hAnsiTheme="minorHAnsi"/>
          <w:b/>
          <w:u w:val="single"/>
        </w:rPr>
      </w:pPr>
    </w:p>
    <w:p w:rsidR="00744CDC" w:rsidRPr="00561741" w:rsidRDefault="00744CDC" w:rsidP="00744CDC">
      <w:pPr>
        <w:outlineLvl w:val="0"/>
        <w:rPr>
          <w:rFonts w:asciiTheme="minorHAnsi" w:hAnsiTheme="minorHAnsi"/>
        </w:rPr>
      </w:pPr>
      <w:r w:rsidRPr="00561741">
        <w:rPr>
          <w:rFonts w:asciiTheme="minorHAnsi" w:hAnsiTheme="minorHAnsi"/>
          <w:b/>
          <w:u w:val="single"/>
        </w:rPr>
        <w:t>Essential Duties and Job Functions:</w:t>
      </w:r>
    </w:p>
    <w:p w:rsidR="00744CDC" w:rsidRPr="00561741" w:rsidRDefault="00744CDC" w:rsidP="00744CDC">
      <w:pPr>
        <w:jc w:val="both"/>
        <w:rPr>
          <w:rFonts w:asciiTheme="minorHAnsi" w:hAnsiTheme="minorHAnsi"/>
        </w:rPr>
      </w:pPr>
      <w:r w:rsidRPr="00561741">
        <w:rPr>
          <w:rFonts w:asciiTheme="minorHAnsi" w:hAnsiTheme="minorHAnsi"/>
        </w:rPr>
        <w:t>An employee in this position may be called upon to do any or all of the following essential functions.  These examples do not include all of the duties which the employee may be expected to perform.  To perform this job successfully, an individual must be able to perform each essential function satisfactorily.</w:t>
      </w:r>
    </w:p>
    <w:p w:rsidR="00744CDC" w:rsidRPr="00561741" w:rsidRDefault="00744CDC" w:rsidP="00744CDC">
      <w:pPr>
        <w:jc w:val="both"/>
        <w:rPr>
          <w:rFonts w:asciiTheme="minorHAnsi" w:hAnsiTheme="minorHAnsi"/>
        </w:rPr>
      </w:pPr>
    </w:p>
    <w:p w:rsidR="00420292" w:rsidRPr="00561741" w:rsidRDefault="00420292" w:rsidP="00420292">
      <w:pPr>
        <w:pStyle w:val="TxBrp5"/>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In consultation with </w:t>
      </w:r>
      <w:r w:rsidR="00561741">
        <w:rPr>
          <w:rFonts w:asciiTheme="minorHAnsi" w:hAnsiTheme="minorHAnsi" w:cs="Arial"/>
          <w:szCs w:val="24"/>
        </w:rPr>
        <w:t>Village Manger</w:t>
      </w:r>
      <w:r w:rsidRPr="00561741">
        <w:rPr>
          <w:rFonts w:asciiTheme="minorHAnsi" w:hAnsiTheme="minorHAnsi" w:cs="Arial"/>
          <w:szCs w:val="24"/>
        </w:rPr>
        <w:t>, coordinates the preparation of preliminary operational budgets and departmental capital improvement programs based on an analysis of staffing, equipment and service levels necessary to assure efficient and effective achievement of operational objectives.</w:t>
      </w:r>
    </w:p>
    <w:p w:rsidR="00420292" w:rsidRPr="00561741" w:rsidRDefault="00420292" w:rsidP="00420292">
      <w:pPr>
        <w:pStyle w:val="TxBrp5"/>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In consultation with the </w:t>
      </w:r>
      <w:r w:rsidR="00561741">
        <w:rPr>
          <w:rFonts w:asciiTheme="minorHAnsi" w:hAnsiTheme="minorHAnsi" w:cs="Arial"/>
          <w:szCs w:val="24"/>
        </w:rPr>
        <w:t>Village Manager</w:t>
      </w:r>
      <w:r w:rsidRPr="00561741">
        <w:rPr>
          <w:rFonts w:asciiTheme="minorHAnsi" w:hAnsiTheme="minorHAnsi" w:cs="Arial"/>
          <w:szCs w:val="24"/>
        </w:rPr>
        <w:t>, coordinates the development of goals and objectives and the development and implementation of operational policies and procedures.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Responsible for the recruitment, selection, training, supervision and discipline of all police officers, </w:t>
      </w:r>
      <w:r w:rsidR="00561741">
        <w:rPr>
          <w:rFonts w:asciiTheme="minorHAnsi" w:hAnsiTheme="minorHAnsi" w:cs="Arial"/>
          <w:szCs w:val="24"/>
        </w:rPr>
        <w:t>reserves,</w:t>
      </w:r>
      <w:r w:rsidRPr="00561741">
        <w:rPr>
          <w:rFonts w:asciiTheme="minorHAnsi" w:hAnsiTheme="minorHAnsi" w:cs="Arial"/>
          <w:szCs w:val="24"/>
        </w:rPr>
        <w:t xml:space="preserve"> and civilian departmental personnel.</w:t>
      </w:r>
    </w:p>
    <w:p w:rsidR="00420292" w:rsidRPr="00561741" w:rsidRDefault="00420292" w:rsidP="00420292">
      <w:pPr>
        <w:pStyle w:val="TxBrp31"/>
        <w:numPr>
          <w:ilvl w:val="0"/>
          <w:numId w:val="15"/>
        </w:numPr>
        <w:spacing w:line="240" w:lineRule="auto"/>
        <w:rPr>
          <w:rFonts w:asciiTheme="minorHAnsi" w:hAnsiTheme="minorHAnsi" w:cs="Arial"/>
          <w:szCs w:val="24"/>
        </w:rPr>
      </w:pPr>
      <w:r w:rsidRPr="00561741">
        <w:rPr>
          <w:rFonts w:asciiTheme="minorHAnsi" w:hAnsiTheme="minorHAnsi" w:cs="Arial"/>
          <w:szCs w:val="24"/>
        </w:rPr>
        <w:t>Supervises personnel in the performance of their work duties by providing direction on work schedules, personnel matters, cost control and training programs.</w:t>
      </w:r>
    </w:p>
    <w:p w:rsidR="00420292" w:rsidRPr="00561741" w:rsidRDefault="00420292" w:rsidP="00420292">
      <w:pPr>
        <w:pStyle w:val="TxBrp31"/>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Participates, as directed by the </w:t>
      </w:r>
      <w:r w:rsidR="00561741">
        <w:rPr>
          <w:rFonts w:asciiTheme="minorHAnsi" w:hAnsiTheme="minorHAnsi" w:cs="Arial"/>
          <w:szCs w:val="24"/>
        </w:rPr>
        <w:t>Village</w:t>
      </w:r>
      <w:r w:rsidRPr="00561741">
        <w:rPr>
          <w:rFonts w:asciiTheme="minorHAnsi" w:hAnsiTheme="minorHAnsi" w:cs="Arial"/>
          <w:szCs w:val="24"/>
        </w:rPr>
        <w:t xml:space="preserve"> Manager, in labor contract negotiations.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Enforces discipline as necessary to ensure efficient operations and makes commendations or other recognition of conduct or meritorious service.</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Plans, directs and supervises law enforcement activity, including crime prevention and investigation, school safety programs, parking enforcement and coordination of emergency dispatch.</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Ensures that regular activities and special events in the community are staffed sufficiently to </w:t>
      </w:r>
      <w:r w:rsidRPr="00561741">
        <w:rPr>
          <w:rFonts w:asciiTheme="minorHAnsi" w:hAnsiTheme="minorHAnsi" w:cs="Arial"/>
          <w:szCs w:val="24"/>
        </w:rPr>
        <w:lastRenderedPageBreak/>
        <w:t>keep the peace and maintain order and safety.</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Responsible for ensuring the P</w:t>
      </w:r>
      <w:r w:rsidR="00561741" w:rsidRPr="00561741">
        <w:rPr>
          <w:rFonts w:asciiTheme="minorHAnsi" w:hAnsiTheme="minorHAnsi" w:cs="Arial"/>
          <w:szCs w:val="24"/>
        </w:rPr>
        <w:t>olice Department office and garage space</w:t>
      </w:r>
      <w:r w:rsidRPr="00561741">
        <w:rPr>
          <w:rFonts w:asciiTheme="minorHAnsi" w:hAnsiTheme="minorHAnsi" w:cs="Arial"/>
          <w:szCs w:val="24"/>
        </w:rPr>
        <w:t>, vehicles</w:t>
      </w:r>
      <w:r w:rsidR="00561741" w:rsidRPr="00561741">
        <w:rPr>
          <w:rFonts w:asciiTheme="minorHAnsi" w:hAnsiTheme="minorHAnsi" w:cs="Arial"/>
          <w:szCs w:val="24"/>
        </w:rPr>
        <w:t>,</w:t>
      </w:r>
      <w:r w:rsidRPr="00561741">
        <w:rPr>
          <w:rFonts w:asciiTheme="minorHAnsi" w:hAnsiTheme="minorHAnsi" w:cs="Arial"/>
          <w:szCs w:val="24"/>
        </w:rPr>
        <w:t xml:space="preserve"> and equipment of </w:t>
      </w:r>
      <w:r w:rsidR="00561741" w:rsidRPr="00561741">
        <w:rPr>
          <w:rFonts w:asciiTheme="minorHAnsi" w:hAnsiTheme="minorHAnsi" w:cs="Arial"/>
          <w:szCs w:val="24"/>
        </w:rPr>
        <w:t>mai</w:t>
      </w:r>
      <w:r w:rsidRPr="00561741">
        <w:rPr>
          <w:rFonts w:asciiTheme="minorHAnsi" w:hAnsiTheme="minorHAnsi" w:cs="Arial"/>
          <w:szCs w:val="24"/>
        </w:rPr>
        <w:t>ntained in clean, safe and effective working conditions.</w:t>
      </w:r>
    </w:p>
    <w:p w:rsidR="00420292" w:rsidRPr="00561741" w:rsidRDefault="00561741" w:rsidP="00420292">
      <w:pPr>
        <w:pStyle w:val="TxBrp30"/>
        <w:numPr>
          <w:ilvl w:val="0"/>
          <w:numId w:val="15"/>
        </w:numPr>
        <w:spacing w:line="240" w:lineRule="auto"/>
        <w:rPr>
          <w:rFonts w:asciiTheme="minorHAnsi" w:hAnsiTheme="minorHAnsi" w:cs="Arial"/>
          <w:szCs w:val="24"/>
        </w:rPr>
      </w:pPr>
      <w:r>
        <w:rPr>
          <w:rFonts w:asciiTheme="minorHAnsi" w:hAnsiTheme="minorHAnsi" w:cs="Arial"/>
          <w:szCs w:val="24"/>
        </w:rPr>
        <w:t xml:space="preserve">Periodically </w:t>
      </w:r>
      <w:r w:rsidR="00420292" w:rsidRPr="00561741">
        <w:rPr>
          <w:rFonts w:asciiTheme="minorHAnsi" w:hAnsiTheme="minorHAnsi" w:cs="Arial"/>
          <w:szCs w:val="24"/>
        </w:rPr>
        <w:t>confers with other public safety agencies for the purpose of joint planning for emergency operations and information exchange to include mutual aid and other resources necessary to ensure adequate back-up during major emergencies.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Interact with and respond to citizens, </w:t>
      </w:r>
      <w:r w:rsidR="00561741">
        <w:rPr>
          <w:rFonts w:asciiTheme="minorHAnsi" w:hAnsiTheme="minorHAnsi" w:cs="Arial"/>
          <w:szCs w:val="24"/>
        </w:rPr>
        <w:t>Village</w:t>
      </w:r>
      <w:r w:rsidRPr="00561741">
        <w:rPr>
          <w:rFonts w:asciiTheme="minorHAnsi" w:hAnsiTheme="minorHAnsi" w:cs="Arial"/>
          <w:szCs w:val="24"/>
        </w:rPr>
        <w:t xml:space="preserve"> departments and outside agencies to answer questions and resolve problems.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As requested by the </w:t>
      </w:r>
      <w:r w:rsidR="00561741">
        <w:rPr>
          <w:rFonts w:asciiTheme="minorHAnsi" w:hAnsiTheme="minorHAnsi" w:cs="Arial"/>
          <w:szCs w:val="24"/>
        </w:rPr>
        <w:t>Village</w:t>
      </w:r>
      <w:r w:rsidRPr="00561741">
        <w:rPr>
          <w:rFonts w:asciiTheme="minorHAnsi" w:hAnsiTheme="minorHAnsi" w:cs="Arial"/>
          <w:szCs w:val="24"/>
        </w:rPr>
        <w:t xml:space="preserve"> Manager, represents the </w:t>
      </w:r>
      <w:r w:rsidR="00561741">
        <w:rPr>
          <w:rFonts w:asciiTheme="minorHAnsi" w:hAnsiTheme="minorHAnsi" w:cs="Arial"/>
          <w:szCs w:val="24"/>
        </w:rPr>
        <w:t>Village</w:t>
      </w:r>
      <w:r w:rsidRPr="00561741">
        <w:rPr>
          <w:rFonts w:asciiTheme="minorHAnsi" w:hAnsiTheme="minorHAnsi" w:cs="Arial"/>
          <w:szCs w:val="24"/>
        </w:rPr>
        <w:t xml:space="preserve"> before local, state and federal agencies and citizen groups interested in local government services and programs. Make presentations and speeches to various civic organizations.  Serves on various community boards and commissions as requested.</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Participate in the preparation of press releases and brochures which inform the public of </w:t>
      </w:r>
      <w:r w:rsidR="00561741">
        <w:rPr>
          <w:rFonts w:asciiTheme="minorHAnsi" w:hAnsiTheme="minorHAnsi" w:cs="Arial"/>
          <w:szCs w:val="24"/>
        </w:rPr>
        <w:t>Village</w:t>
      </w:r>
      <w:r w:rsidRPr="00561741">
        <w:rPr>
          <w:rFonts w:asciiTheme="minorHAnsi" w:hAnsiTheme="minorHAnsi" w:cs="Arial"/>
          <w:szCs w:val="24"/>
        </w:rPr>
        <w:t xml:space="preserve"> programs and issues and provide interviews and information to the press and/or public on sensitive matters.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Submits project reports and undertakes special studies as assigned by the </w:t>
      </w:r>
      <w:r w:rsidR="00561741">
        <w:rPr>
          <w:rFonts w:asciiTheme="minorHAnsi" w:hAnsiTheme="minorHAnsi" w:cs="Arial"/>
          <w:szCs w:val="24"/>
        </w:rPr>
        <w:t>Village</w:t>
      </w:r>
      <w:r w:rsidRPr="00561741">
        <w:rPr>
          <w:rFonts w:asciiTheme="minorHAnsi" w:hAnsiTheme="minorHAnsi" w:cs="Arial"/>
          <w:szCs w:val="24"/>
        </w:rPr>
        <w:t xml:space="preserve"> Manager. Also compiles other information and reports for review by the </w:t>
      </w:r>
      <w:r w:rsidR="00561741">
        <w:rPr>
          <w:rFonts w:asciiTheme="minorHAnsi" w:hAnsiTheme="minorHAnsi" w:cs="Arial"/>
          <w:szCs w:val="24"/>
        </w:rPr>
        <w:t>Village</w:t>
      </w:r>
      <w:r w:rsidRPr="00561741">
        <w:rPr>
          <w:rFonts w:asciiTheme="minorHAnsi" w:hAnsiTheme="minorHAnsi" w:cs="Arial"/>
          <w:szCs w:val="24"/>
        </w:rPr>
        <w:t xml:space="preserve"> Manager and Council to include incident reports, equipment purchases and union related issues.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Coordinates code enforcement activities including recommendations for ordinance and code amendment, as necessary.</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Coordinates training programs to ensure that police employees are current in their respective job areas.</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Performs the duties of a police officer.</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Maintains up-to-date professional knowledge and skills through membership in appropriate professional organizations and continued educational training.</w:t>
      </w:r>
    </w:p>
    <w:p w:rsidR="00420292" w:rsidRPr="00561741" w:rsidRDefault="00561741" w:rsidP="00420292">
      <w:pPr>
        <w:pStyle w:val="TxBrp30"/>
        <w:numPr>
          <w:ilvl w:val="0"/>
          <w:numId w:val="15"/>
        </w:numPr>
        <w:spacing w:line="240" w:lineRule="auto"/>
        <w:rPr>
          <w:rFonts w:asciiTheme="minorHAnsi" w:hAnsiTheme="minorHAnsi" w:cs="Arial"/>
          <w:szCs w:val="24"/>
        </w:rPr>
      </w:pPr>
      <w:r>
        <w:rPr>
          <w:rFonts w:asciiTheme="minorHAnsi" w:hAnsiTheme="minorHAnsi" w:cs="Arial"/>
          <w:szCs w:val="24"/>
        </w:rPr>
        <w:t>Assists the Village Manager with administration of</w:t>
      </w:r>
      <w:r w:rsidR="00420292" w:rsidRPr="00561741">
        <w:rPr>
          <w:rFonts w:asciiTheme="minorHAnsi" w:hAnsiTheme="minorHAnsi" w:cs="Arial"/>
          <w:szCs w:val="24"/>
        </w:rPr>
        <w:t xml:space="preserve"> the </w:t>
      </w:r>
      <w:r>
        <w:rPr>
          <w:rFonts w:asciiTheme="minorHAnsi" w:hAnsiTheme="minorHAnsi" w:cs="Arial"/>
          <w:szCs w:val="24"/>
        </w:rPr>
        <w:t>Village</w:t>
      </w:r>
      <w:r w:rsidR="00420292" w:rsidRPr="00561741">
        <w:rPr>
          <w:rFonts w:asciiTheme="minorHAnsi" w:hAnsiTheme="minorHAnsi" w:cs="Arial"/>
          <w:szCs w:val="24"/>
        </w:rPr>
        <w:t xml:space="preserve">’s Emergency Management Response Plan.  </w:t>
      </w:r>
    </w:p>
    <w:p w:rsidR="00420292" w:rsidRPr="00561741" w:rsidRDefault="00420292" w:rsidP="00420292">
      <w:pPr>
        <w:pStyle w:val="TxBrp30"/>
        <w:numPr>
          <w:ilvl w:val="0"/>
          <w:numId w:val="15"/>
        </w:numPr>
        <w:spacing w:line="240" w:lineRule="auto"/>
        <w:rPr>
          <w:rFonts w:asciiTheme="minorHAnsi" w:hAnsiTheme="minorHAnsi" w:cs="Arial"/>
          <w:szCs w:val="24"/>
        </w:rPr>
      </w:pPr>
      <w:r w:rsidRPr="00561741">
        <w:rPr>
          <w:rFonts w:asciiTheme="minorHAnsi" w:hAnsiTheme="minorHAnsi" w:cs="Arial"/>
          <w:szCs w:val="24"/>
        </w:rPr>
        <w:t xml:space="preserve">Coordinates the research and submission of departmental grant proposals.  Administers grant funding, tracks program progress and submits related reports and statistics as required. </w:t>
      </w:r>
    </w:p>
    <w:p w:rsidR="00420292" w:rsidRPr="00561741" w:rsidRDefault="00420292" w:rsidP="00420292">
      <w:pPr>
        <w:pStyle w:val="TxBrp6"/>
        <w:numPr>
          <w:ilvl w:val="0"/>
          <w:numId w:val="15"/>
        </w:numPr>
        <w:spacing w:line="240" w:lineRule="auto"/>
        <w:rPr>
          <w:rFonts w:asciiTheme="minorHAnsi" w:hAnsiTheme="minorHAnsi" w:cs="Arial"/>
          <w:szCs w:val="24"/>
        </w:rPr>
      </w:pPr>
      <w:r w:rsidRPr="00561741">
        <w:rPr>
          <w:rFonts w:asciiTheme="minorHAnsi" w:hAnsiTheme="minorHAnsi" w:cs="Arial"/>
          <w:szCs w:val="24"/>
        </w:rPr>
        <w:t>Performs all other duties as required.</w:t>
      </w:r>
    </w:p>
    <w:p w:rsidR="00420292" w:rsidRPr="00561741" w:rsidRDefault="00420292" w:rsidP="00420292">
      <w:pPr>
        <w:tabs>
          <w:tab w:val="left" w:pos="368"/>
        </w:tabs>
        <w:spacing w:line="232" w:lineRule="exact"/>
        <w:rPr>
          <w:rFonts w:ascii="Arial" w:hAnsi="Arial" w:cs="Arial"/>
        </w:rPr>
      </w:pPr>
    </w:p>
    <w:p w:rsidR="001A61D5" w:rsidRPr="00561741" w:rsidRDefault="001A61D5" w:rsidP="001A61D5">
      <w:pPr>
        <w:rPr>
          <w:rFonts w:asciiTheme="minorHAnsi" w:hAnsiTheme="minorHAnsi"/>
          <w:b/>
          <w:u w:val="single"/>
        </w:rPr>
      </w:pPr>
    </w:p>
    <w:p w:rsidR="001A61D5" w:rsidRPr="00561741" w:rsidRDefault="001A61D5" w:rsidP="001A61D5">
      <w:pPr>
        <w:rPr>
          <w:rFonts w:asciiTheme="minorHAnsi" w:hAnsiTheme="minorHAnsi"/>
        </w:rPr>
      </w:pPr>
      <w:r w:rsidRPr="00561741">
        <w:rPr>
          <w:rFonts w:asciiTheme="minorHAnsi" w:hAnsiTheme="minorHAnsi"/>
          <w:b/>
          <w:u w:val="single"/>
        </w:rPr>
        <w:t>Required Knowledge, Skills, Abilities and Minimum Qualifications:</w:t>
      </w:r>
    </w:p>
    <w:p w:rsidR="001A61D5" w:rsidRPr="00561741" w:rsidRDefault="001A61D5" w:rsidP="001A61D5">
      <w:pPr>
        <w:rPr>
          <w:rFonts w:asciiTheme="minorHAnsi" w:hAnsiTheme="minorHAnsi"/>
        </w:rPr>
      </w:pPr>
      <w:r w:rsidRPr="00561741">
        <w:rPr>
          <w:rFonts w:asciiTheme="minorHAnsi" w:hAnsiTheme="minorHAnsi"/>
        </w:rPr>
        <w:t>The requirements listed below are representative of the knowledge, skills, abilities and minimum qualifications necessary to perform the essential functions of the position.  Reasonable accommodations may be made to enable individuals with disabilities to perform the job.</w:t>
      </w:r>
    </w:p>
    <w:p w:rsidR="001A61D5" w:rsidRPr="00561741" w:rsidRDefault="001A61D5" w:rsidP="001A61D5">
      <w:pPr>
        <w:rPr>
          <w:rFonts w:asciiTheme="minorHAnsi" w:hAnsiTheme="minorHAnsi"/>
        </w:rPr>
      </w:pPr>
    </w:p>
    <w:p w:rsidR="00021DC3" w:rsidRDefault="00420292" w:rsidP="00021DC3">
      <w:pPr>
        <w:pStyle w:val="Style"/>
        <w:numPr>
          <w:ilvl w:val="0"/>
          <w:numId w:val="11"/>
        </w:numPr>
        <w:rPr>
          <w:rFonts w:asciiTheme="minorHAnsi" w:hAnsiTheme="minorHAnsi"/>
          <w:szCs w:val="24"/>
        </w:rPr>
      </w:pPr>
      <w:r w:rsidRPr="00561741">
        <w:rPr>
          <w:rFonts w:asciiTheme="minorHAnsi" w:hAnsiTheme="minorHAnsi"/>
          <w:szCs w:val="24"/>
        </w:rPr>
        <w:t>An Associate’s degree in Criminal Justice, Police Administration, Law Enforcement, or related field.  A Bachelor’s degree in those fields is preferred</w:t>
      </w:r>
      <w:r w:rsidR="00021DC3" w:rsidRPr="00561741">
        <w:rPr>
          <w:rFonts w:asciiTheme="minorHAnsi" w:hAnsiTheme="minorHAnsi"/>
          <w:szCs w:val="24"/>
        </w:rPr>
        <w:t>.</w:t>
      </w:r>
      <w:r w:rsidRPr="00561741">
        <w:rPr>
          <w:rFonts w:asciiTheme="minorHAnsi" w:hAnsiTheme="minorHAnsi"/>
          <w:szCs w:val="24"/>
        </w:rPr>
        <w:t xml:space="preserve">  </w:t>
      </w:r>
    </w:p>
    <w:p w:rsidR="00923C97" w:rsidRPr="00561741" w:rsidRDefault="00923C97" w:rsidP="00021DC3">
      <w:pPr>
        <w:pStyle w:val="Style"/>
        <w:numPr>
          <w:ilvl w:val="0"/>
          <w:numId w:val="11"/>
        </w:numPr>
        <w:rPr>
          <w:rFonts w:asciiTheme="minorHAnsi" w:hAnsiTheme="minorHAnsi"/>
          <w:szCs w:val="24"/>
        </w:rPr>
      </w:pPr>
      <w:r>
        <w:rPr>
          <w:rFonts w:asciiTheme="minorHAnsi" w:hAnsiTheme="minorHAnsi"/>
          <w:szCs w:val="24"/>
        </w:rPr>
        <w:t>Council may waive the associates degree requirement based on other educational or additional work experience.</w:t>
      </w:r>
    </w:p>
    <w:p w:rsidR="00420292" w:rsidRPr="00561741" w:rsidRDefault="00420292" w:rsidP="00923C97">
      <w:pPr>
        <w:pStyle w:val="TxBrp28"/>
        <w:numPr>
          <w:ilvl w:val="0"/>
          <w:numId w:val="11"/>
        </w:numPr>
        <w:tabs>
          <w:tab w:val="clear" w:pos="204"/>
          <w:tab w:val="left" w:pos="360"/>
        </w:tabs>
        <w:spacing w:line="240" w:lineRule="auto"/>
        <w:rPr>
          <w:rFonts w:asciiTheme="minorHAnsi" w:hAnsiTheme="minorHAnsi" w:cs="Arial"/>
          <w:szCs w:val="24"/>
        </w:rPr>
      </w:pPr>
      <w:r w:rsidRPr="00561741">
        <w:rPr>
          <w:rFonts w:asciiTheme="minorHAnsi" w:hAnsiTheme="minorHAnsi" w:cs="Arial"/>
          <w:szCs w:val="24"/>
        </w:rPr>
        <w:lastRenderedPageBreak/>
        <w:t>Five years supervisory experience in public safety, municipal law enforcement and/or public agency management.</w:t>
      </w:r>
    </w:p>
    <w:p w:rsidR="00420292" w:rsidRPr="00561741" w:rsidRDefault="00420292" w:rsidP="00923C97">
      <w:pPr>
        <w:pStyle w:val="TxBrp28"/>
        <w:numPr>
          <w:ilvl w:val="0"/>
          <w:numId w:val="11"/>
        </w:numPr>
        <w:tabs>
          <w:tab w:val="clear" w:pos="204"/>
          <w:tab w:val="left" w:pos="360"/>
        </w:tabs>
        <w:spacing w:line="240" w:lineRule="auto"/>
        <w:rPr>
          <w:rFonts w:asciiTheme="minorHAnsi" w:hAnsiTheme="minorHAnsi" w:cs="Arial"/>
          <w:szCs w:val="24"/>
        </w:rPr>
      </w:pPr>
      <w:r w:rsidRPr="00561741">
        <w:rPr>
          <w:rFonts w:asciiTheme="minorHAnsi" w:hAnsiTheme="minorHAnsi" w:cs="Arial"/>
          <w:szCs w:val="24"/>
        </w:rPr>
        <w:t>State of Michigan Licensed and Certified Law Enforcement Officer</w:t>
      </w:r>
    </w:p>
    <w:p w:rsidR="00420292" w:rsidRPr="00561741" w:rsidRDefault="00420292" w:rsidP="00923C97">
      <w:pPr>
        <w:pStyle w:val="TxBrp28"/>
        <w:numPr>
          <w:ilvl w:val="0"/>
          <w:numId w:val="11"/>
        </w:numPr>
        <w:tabs>
          <w:tab w:val="clear" w:pos="204"/>
          <w:tab w:val="left" w:pos="360"/>
        </w:tabs>
        <w:spacing w:line="240" w:lineRule="auto"/>
        <w:rPr>
          <w:rFonts w:asciiTheme="minorHAnsi" w:hAnsiTheme="minorHAnsi" w:cs="Arial"/>
          <w:szCs w:val="24"/>
        </w:rPr>
      </w:pPr>
      <w:r w:rsidRPr="00561741">
        <w:rPr>
          <w:rFonts w:asciiTheme="minorHAnsi" w:hAnsiTheme="minorHAnsi" w:cs="Arial"/>
          <w:szCs w:val="24"/>
        </w:rPr>
        <w:t>Must pass interview process and background investigation.</w:t>
      </w:r>
    </w:p>
    <w:p w:rsidR="00420292" w:rsidRPr="00561741" w:rsidRDefault="00420292" w:rsidP="00923C97">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Knowledge of the laws and regulations applicable in police authority and criminal investigative work and skill in following these procedures in routine and emergency situations.</w:t>
      </w:r>
    </w:p>
    <w:p w:rsidR="00420292" w:rsidRPr="00561741" w:rsidRDefault="00420292" w:rsidP="00420292">
      <w:pPr>
        <w:numPr>
          <w:ilvl w:val="0"/>
          <w:numId w:val="11"/>
        </w:numPr>
        <w:tabs>
          <w:tab w:val="left" w:pos="-1440"/>
          <w:tab w:val="left" w:pos="-720"/>
          <w:tab w:val="left" w:pos="949"/>
          <w:tab w:val="left" w:pos="1477"/>
          <w:tab w:val="left" w:pos="2005"/>
          <w:tab w:val="left" w:pos="2427"/>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olor w:val="000000"/>
        </w:rPr>
      </w:pPr>
      <w:r w:rsidRPr="00561741">
        <w:rPr>
          <w:rFonts w:asciiTheme="minorHAnsi" w:hAnsiTheme="minorHAnsi"/>
          <w:color w:val="000000"/>
        </w:rPr>
        <w:t>Knowledge of the professional public management techniques involved in budgeting, personnel administration, labor relations, and operations management.</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Knowledge of personnel management techniques to plan, coordinate, assign and supervise the work of depart</w:t>
      </w:r>
      <w:bookmarkStart w:id="0" w:name="_GoBack"/>
      <w:bookmarkEnd w:id="0"/>
      <w:r w:rsidRPr="00561741">
        <w:rPr>
          <w:rFonts w:asciiTheme="minorHAnsi" w:hAnsiTheme="minorHAnsi"/>
          <w:szCs w:val="24"/>
        </w:rPr>
        <w:t>ment staff.</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Skill in the operation of police vehicles and tools, communication equipment and firearms.</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Skill in directing the work of others in routine and emergency situations.</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Skill in assembling information, analyzing data, preparing comprehensive and accurate reports, and formulating policy and service recommendations</w:t>
      </w:r>
    </w:p>
    <w:p w:rsidR="00420292" w:rsidRPr="00561741" w:rsidRDefault="00420292" w:rsidP="00420292">
      <w:pPr>
        <w:pStyle w:val="TxBrp4"/>
        <w:numPr>
          <w:ilvl w:val="0"/>
          <w:numId w:val="11"/>
        </w:numPr>
        <w:tabs>
          <w:tab w:val="clear" w:pos="204"/>
        </w:tabs>
        <w:spacing w:line="240" w:lineRule="auto"/>
        <w:rPr>
          <w:rFonts w:asciiTheme="minorHAnsi" w:hAnsiTheme="minorHAnsi" w:cs="Arial"/>
          <w:szCs w:val="24"/>
        </w:rPr>
      </w:pPr>
      <w:r w:rsidRPr="00561741">
        <w:rPr>
          <w:rFonts w:asciiTheme="minorHAnsi" w:hAnsiTheme="minorHAnsi" w:cs="Arial"/>
          <w:szCs w:val="24"/>
        </w:rPr>
        <w:t xml:space="preserve">Ability to communicate effectively orally and in writing in the English language </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Ability to exercise good judgment, initiative and resourcefulness in dealing with the public, elected officials, community leaders, subordinate staff and other professionals.</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Ability to work effectively under stress and in emergency and confrontational situations.</w:t>
      </w:r>
    </w:p>
    <w:p w:rsidR="00420292" w:rsidRPr="00561741" w:rsidRDefault="00420292" w:rsidP="00420292">
      <w:pPr>
        <w:pStyle w:val="Style"/>
        <w:numPr>
          <w:ilvl w:val="0"/>
          <w:numId w:val="11"/>
        </w:numPr>
        <w:tabs>
          <w:tab w:val="left" w:pos="-1080"/>
          <w:tab w:val="left" w:pos="-720"/>
          <w:tab w:val="left" w:pos="0"/>
          <w:tab w:val="left" w:pos="1440"/>
        </w:tabs>
        <w:rPr>
          <w:rFonts w:asciiTheme="minorHAnsi" w:hAnsiTheme="minorHAnsi"/>
          <w:szCs w:val="24"/>
        </w:rPr>
      </w:pPr>
      <w:r w:rsidRPr="00561741">
        <w:rPr>
          <w:rFonts w:asciiTheme="minorHAnsi" w:hAnsiTheme="minorHAnsi"/>
          <w:color w:val="000000"/>
          <w:szCs w:val="24"/>
        </w:rPr>
        <w:t>Ability to exercise a high degree of diplomacy in contentious or confrontational situations.</w:t>
      </w:r>
    </w:p>
    <w:p w:rsidR="00420292" w:rsidRPr="00561741" w:rsidRDefault="00420292" w:rsidP="00420292">
      <w:pPr>
        <w:pStyle w:val="Style"/>
        <w:numPr>
          <w:ilvl w:val="0"/>
          <w:numId w:val="11"/>
        </w:numPr>
        <w:tabs>
          <w:tab w:val="left" w:pos="-1350"/>
          <w:tab w:val="left" w:pos="-1080"/>
          <w:tab w:val="left" w:pos="-720"/>
          <w:tab w:val="left" w:pos="1440"/>
        </w:tabs>
        <w:rPr>
          <w:rFonts w:asciiTheme="minorHAnsi" w:hAnsiTheme="minorHAnsi"/>
          <w:szCs w:val="24"/>
        </w:rPr>
      </w:pPr>
      <w:r w:rsidRPr="00561741">
        <w:rPr>
          <w:rFonts w:asciiTheme="minorHAnsi" w:hAnsiTheme="minorHAnsi"/>
          <w:szCs w:val="24"/>
        </w:rPr>
        <w:t>Ability to travel to other locations and respond to emergencies on a 24-hour basis</w:t>
      </w:r>
    </w:p>
    <w:p w:rsidR="001A61D5" w:rsidRPr="00561741" w:rsidRDefault="001A61D5" w:rsidP="00021DC3">
      <w:pPr>
        <w:pStyle w:val="Style"/>
        <w:tabs>
          <w:tab w:val="left" w:pos="-1440"/>
          <w:tab w:val="left" w:pos="360"/>
          <w:tab w:val="left" w:pos="450"/>
        </w:tabs>
        <w:ind w:left="0" w:firstLine="0"/>
        <w:rPr>
          <w:rFonts w:asciiTheme="minorHAnsi" w:hAnsiTheme="minorHAnsi"/>
          <w:szCs w:val="24"/>
        </w:rPr>
      </w:pPr>
    </w:p>
    <w:p w:rsidR="001A61D5" w:rsidRPr="00561741" w:rsidRDefault="001A61D5" w:rsidP="001A61D5">
      <w:pPr>
        <w:rPr>
          <w:rFonts w:asciiTheme="minorHAnsi" w:hAnsiTheme="minorHAnsi"/>
          <w:b/>
          <w:u w:val="single"/>
        </w:rPr>
      </w:pPr>
      <w:r w:rsidRPr="00561741">
        <w:rPr>
          <w:rFonts w:asciiTheme="minorHAnsi" w:hAnsiTheme="minorHAnsi"/>
          <w:b/>
          <w:u w:val="single"/>
        </w:rPr>
        <w:t>Physical Demands and Work Environment:</w:t>
      </w:r>
    </w:p>
    <w:p w:rsidR="001A61D5" w:rsidRPr="00561741" w:rsidRDefault="001A61D5" w:rsidP="001A61D5">
      <w:pPr>
        <w:pStyle w:val="BodyText"/>
        <w:widowControl/>
        <w:rPr>
          <w:rFonts w:asciiTheme="minorHAnsi" w:hAnsiTheme="minorHAnsi"/>
          <w:snapToGrid/>
          <w:sz w:val="24"/>
          <w:szCs w:val="24"/>
        </w:rPr>
      </w:pPr>
      <w:r w:rsidRPr="00561741">
        <w:rPr>
          <w:rFonts w:asciiTheme="minorHAnsi" w:hAnsiTheme="minorHAnsi"/>
          <w:snapToGrid/>
          <w:sz w:val="24"/>
          <w:szCs w:val="24"/>
        </w:rPr>
        <w:t>The physical demands and work environment characteristics described here are representative of those an employee encounters while performing the essential functions of the job.  Reasonable accommodations may be made to enable individuals with disabilities to perform the essential functions.</w:t>
      </w:r>
    </w:p>
    <w:p w:rsidR="001A61D5" w:rsidRPr="00561741" w:rsidRDefault="001A61D5" w:rsidP="001A61D5">
      <w:pPr>
        <w:rPr>
          <w:rFonts w:asciiTheme="minorHAnsi" w:hAnsiTheme="minorHAnsi"/>
        </w:rPr>
      </w:pPr>
    </w:p>
    <w:p w:rsidR="001A61D5" w:rsidRPr="00561741" w:rsidRDefault="001A61D5" w:rsidP="001A61D5">
      <w:pPr>
        <w:pStyle w:val="BodyText"/>
        <w:tabs>
          <w:tab w:val="left" w:pos="270"/>
          <w:tab w:val="left" w:pos="540"/>
          <w:tab w:val="left" w:pos="1440"/>
        </w:tabs>
        <w:rPr>
          <w:rFonts w:asciiTheme="minorHAnsi" w:hAnsiTheme="minorHAnsi"/>
          <w:sz w:val="24"/>
          <w:szCs w:val="24"/>
        </w:rPr>
      </w:pPr>
      <w:r w:rsidRPr="00561741">
        <w:rPr>
          <w:rFonts w:asciiTheme="minorHAnsi" w:hAnsiTheme="minorHAnsi"/>
          <w:sz w:val="24"/>
          <w:szCs w:val="24"/>
        </w:rPr>
        <w:t>While performing the duties of this job, the employee’s environment can range from vehicle operation</w:t>
      </w:r>
      <w:r w:rsidR="00D67614">
        <w:rPr>
          <w:rFonts w:asciiTheme="minorHAnsi" w:hAnsiTheme="minorHAnsi"/>
          <w:sz w:val="24"/>
          <w:szCs w:val="24"/>
        </w:rPr>
        <w:t xml:space="preserve">, to office work, </w:t>
      </w:r>
      <w:r w:rsidRPr="00561741">
        <w:rPr>
          <w:rFonts w:asciiTheme="minorHAnsi" w:hAnsiTheme="minorHAnsi"/>
          <w:sz w:val="24"/>
          <w:szCs w:val="24"/>
        </w:rPr>
        <w:t>to</w:t>
      </w:r>
      <w:r w:rsidR="00D67614">
        <w:rPr>
          <w:rFonts w:asciiTheme="minorHAnsi" w:hAnsiTheme="minorHAnsi"/>
          <w:sz w:val="24"/>
          <w:szCs w:val="24"/>
        </w:rPr>
        <w:t xml:space="preserve"> walking the streets and grounds of the community</w:t>
      </w:r>
      <w:r w:rsidRPr="00561741">
        <w:rPr>
          <w:rFonts w:asciiTheme="minorHAnsi" w:hAnsiTheme="minorHAnsi"/>
          <w:sz w:val="24"/>
          <w:szCs w:val="24"/>
        </w:rPr>
        <w:t>.  Physical demands, therefore, range from sitting in a vehicle</w:t>
      </w:r>
      <w:r w:rsidR="00D67614">
        <w:rPr>
          <w:rFonts w:asciiTheme="minorHAnsi" w:hAnsiTheme="minorHAnsi"/>
          <w:sz w:val="24"/>
          <w:szCs w:val="24"/>
        </w:rPr>
        <w:t xml:space="preserve"> or office</w:t>
      </w:r>
      <w:r w:rsidRPr="00561741">
        <w:rPr>
          <w:rFonts w:asciiTheme="minorHAnsi" w:hAnsiTheme="minorHAnsi"/>
          <w:sz w:val="24"/>
          <w:szCs w:val="24"/>
        </w:rPr>
        <w:t xml:space="preserve"> to the potentially enormous physical exertion associated with </w:t>
      </w:r>
      <w:r w:rsidR="00D67614">
        <w:rPr>
          <w:rFonts w:asciiTheme="minorHAnsi" w:hAnsiTheme="minorHAnsi"/>
          <w:sz w:val="24"/>
          <w:szCs w:val="24"/>
        </w:rPr>
        <w:t>dealing with arresting individuals</w:t>
      </w:r>
      <w:r w:rsidRPr="00561741">
        <w:rPr>
          <w:rFonts w:asciiTheme="minorHAnsi" w:hAnsiTheme="minorHAnsi"/>
          <w:sz w:val="24"/>
          <w:szCs w:val="24"/>
        </w:rPr>
        <w:t>.</w:t>
      </w:r>
    </w:p>
    <w:p w:rsidR="001A61D5" w:rsidRPr="00561741" w:rsidRDefault="001A61D5" w:rsidP="001A61D5">
      <w:pPr>
        <w:pStyle w:val="BodyText"/>
        <w:tabs>
          <w:tab w:val="left" w:pos="270"/>
          <w:tab w:val="left" w:pos="540"/>
          <w:tab w:val="left" w:pos="1440"/>
        </w:tabs>
        <w:rPr>
          <w:rFonts w:asciiTheme="minorHAnsi" w:hAnsiTheme="minorHAnsi"/>
          <w:sz w:val="24"/>
          <w:szCs w:val="24"/>
        </w:rPr>
      </w:pPr>
    </w:p>
    <w:p w:rsidR="001A61D5" w:rsidRPr="00561741" w:rsidRDefault="001A61D5" w:rsidP="001A61D5">
      <w:pPr>
        <w:pStyle w:val="BodyText"/>
        <w:tabs>
          <w:tab w:val="left" w:pos="270"/>
          <w:tab w:val="left" w:pos="540"/>
          <w:tab w:val="left" w:pos="1440"/>
        </w:tabs>
        <w:rPr>
          <w:rFonts w:asciiTheme="minorHAnsi" w:hAnsiTheme="minorHAnsi"/>
          <w:sz w:val="24"/>
          <w:szCs w:val="24"/>
        </w:rPr>
      </w:pPr>
      <w:r w:rsidRPr="00561741">
        <w:rPr>
          <w:rFonts w:asciiTheme="minorHAnsi" w:hAnsiTheme="minorHAnsi"/>
          <w:sz w:val="24"/>
          <w:szCs w:val="24"/>
        </w:rPr>
        <w:t>Therefore, the following physical demands and environmental characteristics will be encountered by employees at varying frequencies while performing the duties of this job: sitting, standing, walking, climbing, balancing, stooping, crouching, crawling; communicating in person, by phone or radios; using manual dexterity to use tools or equipment; using sight and mobility to complete work tasks; and, the strength, mobility and dexterity to operate equipment, lift or move items of h</w:t>
      </w:r>
      <w:r w:rsidR="00BD0207">
        <w:rPr>
          <w:rFonts w:asciiTheme="minorHAnsi" w:hAnsiTheme="minorHAnsi"/>
          <w:sz w:val="24"/>
          <w:szCs w:val="24"/>
        </w:rPr>
        <w:t>eavy weight</w:t>
      </w:r>
      <w:r w:rsidRPr="00561741">
        <w:rPr>
          <w:rFonts w:asciiTheme="minorHAnsi" w:hAnsiTheme="minorHAnsi"/>
          <w:sz w:val="24"/>
          <w:szCs w:val="24"/>
        </w:rPr>
        <w:t>.</w:t>
      </w:r>
    </w:p>
    <w:p w:rsidR="001A61D5" w:rsidRPr="00561741" w:rsidRDefault="001A61D5" w:rsidP="001A61D5">
      <w:pPr>
        <w:pStyle w:val="BodyText"/>
        <w:tabs>
          <w:tab w:val="left" w:pos="270"/>
          <w:tab w:val="left" w:pos="540"/>
          <w:tab w:val="left" w:pos="1440"/>
        </w:tabs>
        <w:rPr>
          <w:rFonts w:asciiTheme="minorHAnsi" w:hAnsiTheme="minorHAnsi"/>
          <w:sz w:val="24"/>
          <w:szCs w:val="24"/>
        </w:rPr>
      </w:pPr>
    </w:p>
    <w:p w:rsidR="00021DC3" w:rsidRPr="00561741" w:rsidRDefault="00021DC3" w:rsidP="00021DC3">
      <w:pPr>
        <w:spacing w:line="242" w:lineRule="auto"/>
        <w:rPr>
          <w:rFonts w:asciiTheme="minorHAnsi" w:hAnsiTheme="minorHAnsi"/>
        </w:rPr>
      </w:pPr>
      <w:r w:rsidRPr="00561741">
        <w:rPr>
          <w:rFonts w:asciiTheme="minorHAnsi" w:hAnsiTheme="minorHAnsi"/>
        </w:rPr>
        <w:lastRenderedPageBreak/>
        <w:t xml:space="preserve">While performing the duties of this job, the employee is regularly required to communicate with others in person and on the telephone. The employee frequently is required to view written documents and inspect the work of subordinate employees. The employee is frequently required to travel to other locations.  The employee is required to operate a computer and manual or electrical powered equipment and tools. </w:t>
      </w:r>
    </w:p>
    <w:sectPr w:rsidR="00021DC3" w:rsidRPr="00561741" w:rsidSect="008F3823">
      <w:headerReference w:type="default" r:id="rId7"/>
      <w:headerReference w:type="first" r:id="rId8"/>
      <w:footerReference w:type="first" r:id="rId9"/>
      <w:type w:val="continuous"/>
      <w:pgSz w:w="12240" w:h="15840" w:code="1"/>
      <w:pgMar w:top="1260" w:right="1440" w:bottom="1728" w:left="1440" w:header="360" w:footer="7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1F9" w:rsidRDefault="00E941F9">
      <w:r>
        <w:separator/>
      </w:r>
    </w:p>
  </w:endnote>
  <w:endnote w:type="continuationSeparator" w:id="0">
    <w:p w:rsidR="00E941F9" w:rsidRDefault="00E94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823" w:rsidRDefault="003B12AD">
    <w:pPr>
      <w:pStyle w:val="Footer"/>
    </w:pPr>
    <w:r>
      <w:rPr>
        <w:noProof/>
      </w:rPr>
      <mc:AlternateContent>
        <mc:Choice Requires="wps">
          <w:drawing>
            <wp:anchor distT="0" distB="0" distL="114300" distR="114300" simplePos="0" relativeHeight="251658752" behindDoc="0" locked="0" layoutInCell="1" allowOverlap="1">
              <wp:simplePos x="0" y="0"/>
              <wp:positionH relativeFrom="column">
                <wp:posOffset>5372100</wp:posOffset>
              </wp:positionH>
              <wp:positionV relativeFrom="paragraph">
                <wp:posOffset>-1260475</wp:posOffset>
              </wp:positionV>
              <wp:extent cx="1257300" cy="1828800"/>
              <wp:effectExtent l="0" t="0" r="0" b="3175"/>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82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823" w:rsidRDefault="008F3823" w:rsidP="008F3823">
                          <w:pPr>
                            <w:jc w:val="right"/>
                            <w:rPr>
                              <w:rFonts w:ascii="Arial Narrow" w:hAnsi="Arial Narrow"/>
                              <w:color w:val="33CC33"/>
                              <w:sz w:val="20"/>
                              <w:szCs w:val="20"/>
                            </w:rPr>
                          </w:pPr>
                          <w:smartTag w:uri="urn:schemas-microsoft-com:office:smarttags" w:element="address">
                            <w:smartTag w:uri="urn:schemas-microsoft-com:office:smarttags" w:element="Street">
                              <w:smartTag w:uri="urn:schemas-microsoft-com:office:smarttags" w:element="date">
                                <w:r w:rsidRPr="008F3823">
                                  <w:rPr>
                                    <w:rFonts w:ascii="Arial Narrow" w:hAnsi="Arial Narrow"/>
                                    <w:color w:val="33CC33"/>
                                    <w:sz w:val="20"/>
                                    <w:szCs w:val="20"/>
                                  </w:rPr>
                                  <w:t>47 Cole St</w:t>
                                </w:r>
                              </w:smartTag>
                            </w:smartTag>
                          </w:smartTag>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smartTag w:uri="urn:schemas-microsoft-com:office:smarttags" w:element="place">
                            <w:smartTag w:uri="urn:schemas-microsoft-com:office:smarttags" w:element="City">
                              <w:r w:rsidRPr="008F3823">
                                <w:rPr>
                                  <w:rFonts w:ascii="Arial Narrow" w:hAnsi="Arial Narrow"/>
                                  <w:color w:val="33CC33"/>
                                  <w:sz w:val="20"/>
                                  <w:szCs w:val="20"/>
                                </w:rPr>
                                <w:t>Quincy</w:t>
                              </w:r>
                            </w:smartTag>
                          </w:smartTag>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smartTag w:uri="urn:schemas-microsoft-com:office:smarttags" w:element="place">
                            <w:smartTag w:uri="urn:schemas-microsoft-com:office:smarttags" w:element="State">
                              <w:r w:rsidRPr="008F3823">
                                <w:rPr>
                                  <w:rFonts w:ascii="Arial Narrow" w:hAnsi="Arial Narrow"/>
                                  <w:color w:val="33CC33"/>
                                  <w:sz w:val="20"/>
                                  <w:szCs w:val="20"/>
                                </w:rPr>
                                <w:t>Michigan</w:t>
                              </w:r>
                            </w:smartTag>
                          </w:smartTag>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r w:rsidRPr="008F3823">
                            <w:rPr>
                              <w:rFonts w:ascii="Arial Narrow" w:hAnsi="Arial Narrow"/>
                              <w:color w:val="33CC33"/>
                              <w:sz w:val="20"/>
                              <w:szCs w:val="20"/>
                            </w:rPr>
                            <w:t>49082</w:t>
                          </w:r>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r w:rsidRPr="008F3823">
                            <w:rPr>
                              <w:rFonts w:ascii="Arial Narrow" w:hAnsi="Arial Narrow"/>
                              <w:color w:val="33CC33"/>
                              <w:sz w:val="20"/>
                              <w:szCs w:val="20"/>
                            </w:rPr>
                            <w:t>517.639.9065</w:t>
                          </w:r>
                        </w:p>
                        <w:p w:rsidR="008F3823" w:rsidRPr="008F3823" w:rsidRDefault="008F3823" w:rsidP="008F3823">
                          <w:pPr>
                            <w:jc w:val="right"/>
                            <w:rPr>
                              <w:rFonts w:ascii="Arial Narrow" w:hAnsi="Arial Narrow"/>
                              <w:color w:val="33CC33"/>
                              <w:sz w:val="20"/>
                              <w:szCs w:val="20"/>
                            </w:rPr>
                          </w:pPr>
                        </w:p>
                        <w:p w:rsidR="008F3823" w:rsidRPr="008F3823" w:rsidRDefault="008F3823" w:rsidP="008F3823">
                          <w:pPr>
                            <w:jc w:val="right"/>
                            <w:rPr>
                              <w:rFonts w:ascii="Arial Narrow" w:hAnsi="Arial Narrow"/>
                              <w:color w:val="33CC33"/>
                              <w:sz w:val="20"/>
                              <w:szCs w:val="20"/>
                            </w:rPr>
                          </w:pPr>
                          <w:r w:rsidRPr="008F3823">
                            <w:rPr>
                              <w:rFonts w:ascii="Arial Narrow" w:hAnsi="Arial Narrow"/>
                              <w:color w:val="33CC33"/>
                              <w:sz w:val="20"/>
                              <w:szCs w:val="20"/>
                            </w:rPr>
                            <w:t>www.Quincy-MI.org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margin-left:423pt;margin-top:-99.25pt;width:99pt;height:2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" stroked="f">
              <v:textbox>
                <w:txbxContent>
                  <w:p w:rsidR="008F3823" w:rsidRDefault="008F3823" w:rsidP="008F3823">
                    <w:pPr>
                      <w:jc w:val="right"/>
                      <w:rPr>
                        <w:rFonts w:ascii="Arial Narrow" w:hAnsi="Arial Narrow"/>
                        <w:color w:val="33CC33"/>
                        <w:sz w:val="20"/>
                        <w:szCs w:val="20"/>
                      </w:rPr>
                    </w:pPr>
                    <w:smartTag w:uri="urn:schemas-microsoft-com:office:smarttags" w:element="address">
                      <w:smartTag w:uri="urn:schemas-microsoft-com:office:smarttags" w:element="Street">
                        <w:smartTag w:uri="urn:schemas-microsoft-com:office:smarttags" w:element="date">
                          <w:r w:rsidRPr="008F3823">
                            <w:rPr>
                              <w:rFonts w:ascii="Arial Narrow" w:hAnsi="Arial Narrow"/>
                              <w:color w:val="33CC33"/>
                              <w:sz w:val="20"/>
                              <w:szCs w:val="20"/>
                            </w:rPr>
                            <w:t>47 Cole St</w:t>
                          </w:r>
                        </w:smartTag>
                      </w:smartTag>
                    </w:smartTag>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smartTag w:uri="urn:schemas-microsoft-com:office:smarttags" w:element="place">
                      <w:smartTag w:uri="urn:schemas-microsoft-com:office:smarttags" w:element="City">
                        <w:r w:rsidRPr="008F3823">
                          <w:rPr>
                            <w:rFonts w:ascii="Arial Narrow" w:hAnsi="Arial Narrow"/>
                            <w:color w:val="33CC33"/>
                            <w:sz w:val="20"/>
                            <w:szCs w:val="20"/>
                          </w:rPr>
                          <w:t>Quincy</w:t>
                        </w:r>
                      </w:smartTag>
                    </w:smartTag>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smartTag w:uri="urn:schemas-microsoft-com:office:smarttags" w:element="place">
                      <w:smartTag w:uri="urn:schemas-microsoft-com:office:smarttags" w:element="State">
                        <w:r w:rsidRPr="008F3823">
                          <w:rPr>
                            <w:rFonts w:ascii="Arial Narrow" w:hAnsi="Arial Narrow"/>
                            <w:color w:val="33CC33"/>
                            <w:sz w:val="20"/>
                            <w:szCs w:val="20"/>
                          </w:rPr>
                          <w:t>Michigan</w:t>
                        </w:r>
                      </w:smartTag>
                    </w:smartTag>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r w:rsidRPr="008F3823">
                      <w:rPr>
                        <w:rFonts w:ascii="Arial Narrow" w:hAnsi="Arial Narrow"/>
                        <w:color w:val="33CC33"/>
                        <w:sz w:val="20"/>
                        <w:szCs w:val="20"/>
                      </w:rPr>
                      <w:t>49082</w:t>
                    </w:r>
                  </w:p>
                  <w:p w:rsidR="008F3823" w:rsidRPr="008F3823" w:rsidRDefault="008F3823" w:rsidP="008F3823">
                    <w:pPr>
                      <w:jc w:val="right"/>
                      <w:rPr>
                        <w:rFonts w:ascii="Arial Narrow" w:hAnsi="Arial Narrow"/>
                        <w:color w:val="33CC33"/>
                        <w:sz w:val="20"/>
                        <w:szCs w:val="20"/>
                      </w:rPr>
                    </w:pPr>
                  </w:p>
                  <w:p w:rsidR="008F3823" w:rsidRDefault="008F3823" w:rsidP="008F3823">
                    <w:pPr>
                      <w:jc w:val="right"/>
                      <w:rPr>
                        <w:rFonts w:ascii="Arial Narrow" w:hAnsi="Arial Narrow"/>
                        <w:color w:val="33CC33"/>
                        <w:sz w:val="20"/>
                        <w:szCs w:val="20"/>
                      </w:rPr>
                    </w:pPr>
                    <w:r w:rsidRPr="008F3823">
                      <w:rPr>
                        <w:rFonts w:ascii="Arial Narrow" w:hAnsi="Arial Narrow"/>
                        <w:color w:val="33CC33"/>
                        <w:sz w:val="20"/>
                        <w:szCs w:val="20"/>
                      </w:rPr>
                      <w:t>517.639.9065</w:t>
                    </w:r>
                  </w:p>
                  <w:p w:rsidR="008F3823" w:rsidRPr="008F3823" w:rsidRDefault="008F3823" w:rsidP="008F3823">
                    <w:pPr>
                      <w:jc w:val="right"/>
                      <w:rPr>
                        <w:rFonts w:ascii="Arial Narrow" w:hAnsi="Arial Narrow"/>
                        <w:color w:val="33CC33"/>
                        <w:sz w:val="20"/>
                        <w:szCs w:val="20"/>
                      </w:rPr>
                    </w:pPr>
                  </w:p>
                  <w:p w:rsidR="008F3823" w:rsidRPr="008F3823" w:rsidRDefault="008F3823" w:rsidP="008F3823">
                    <w:pPr>
                      <w:jc w:val="right"/>
                      <w:rPr>
                        <w:rFonts w:ascii="Arial Narrow" w:hAnsi="Arial Narrow"/>
                        <w:color w:val="33CC33"/>
                        <w:sz w:val="20"/>
                        <w:szCs w:val="20"/>
                      </w:rPr>
                    </w:pPr>
                    <w:r w:rsidRPr="008F3823">
                      <w:rPr>
                        <w:rFonts w:ascii="Arial Narrow" w:hAnsi="Arial Narrow"/>
                        <w:color w:val="33CC33"/>
                        <w:sz w:val="20"/>
                        <w:szCs w:val="20"/>
                      </w:rPr>
                      <w:t>www.Quincy-MI.org</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1F9" w:rsidRDefault="00E941F9">
      <w:r>
        <w:separator/>
      </w:r>
    </w:p>
  </w:footnote>
  <w:footnote w:type="continuationSeparator" w:id="0">
    <w:p w:rsidR="00E941F9" w:rsidRDefault="00E941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55FA" w:rsidRDefault="003B12AD" w:rsidP="00330A94">
    <w:pPr>
      <w:pStyle w:val="Header"/>
      <w:jc w:val="center"/>
    </w:pPr>
    <w:r>
      <w:rPr>
        <w:noProof/>
      </w:rPr>
      <mc:AlternateContent>
        <mc:Choice Requires="wps">
          <w:drawing>
            <wp:anchor distT="0" distB="0" distL="114300" distR="114300" simplePos="0" relativeHeight="251656704" behindDoc="0" locked="0" layoutInCell="1" allowOverlap="1">
              <wp:simplePos x="0" y="0"/>
              <wp:positionH relativeFrom="column">
                <wp:posOffset>-571500</wp:posOffset>
              </wp:positionH>
              <wp:positionV relativeFrom="paragraph">
                <wp:posOffset>2628900</wp:posOffset>
              </wp:positionV>
              <wp:extent cx="6400800" cy="6873240"/>
              <wp:effectExtent l="0" t="0" r="0" b="381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73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55FA" w:rsidRDefault="003B12AD" w:rsidP="00330A94">
                          <w:pPr>
                            <w:tabs>
                              <w:tab w:val="left" w:pos="10260"/>
                            </w:tabs>
                            <w:ind w:right="3615"/>
                          </w:pPr>
                          <w:r>
                            <w:rPr>
                              <w:noProof/>
                            </w:rPr>
                            <w:drawing>
                              <wp:inline distT="0" distB="0" distL="0" distR="0">
                                <wp:extent cx="6076950" cy="6781800"/>
                                <wp:effectExtent l="0" t="0" r="0" b="0"/>
                                <wp:docPr id="6" name="Picture 2"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20Green%20Q_6%20o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67818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pt;margin-top:207pt;width:7in;height:54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" stroked="f">
              <v:textbox style="mso-fit-shape-to-text:t">
                <w:txbxContent>
                  <w:p w:rsidR="00C655FA" w:rsidRDefault="003B12AD" w:rsidP="00330A94">
                    <w:pPr>
                      <w:tabs>
                        <w:tab w:val="left" w:pos="10260"/>
                      </w:tabs>
                      <w:ind w:right="3615"/>
                    </w:pPr>
                    <w:r>
                      <w:rPr>
                        <w:noProof/>
                      </w:rPr>
                      <w:drawing>
                        <wp:inline distT="0" distB="0" distL="0" distR="0">
                          <wp:extent cx="6076950" cy="6781800"/>
                          <wp:effectExtent l="0" t="0" r="0" b="0"/>
                          <wp:docPr id="6" name="Picture 2"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g%20Green%20Q_6%20op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678180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971FE" w:rsidRDefault="003B12AD" w:rsidP="008F3823">
    <w:pPr>
      <w:pStyle w:val="Header"/>
      <w:jc w:val="center"/>
    </w:pPr>
    <w:r>
      <w:rPr>
        <w:noProof/>
      </w:rPr>
      <w:drawing>
        <wp:inline distT="0" distB="0" distL="0" distR="0">
          <wp:extent cx="1543050" cy="1257300"/>
          <wp:effectExtent l="0" t="0" r="0" b="0"/>
          <wp:docPr id="1" name="Picture 1" descr="VofQ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fQ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1257300"/>
                  </a:xfrm>
                  <a:prstGeom prst="rect">
                    <a:avLst/>
                  </a:prstGeom>
                  <a:noFill/>
                  <a:ln>
                    <a:noFill/>
                  </a:ln>
                </pic:spPr>
              </pic:pic>
            </a:graphicData>
          </a:graphic>
        </wp:inline>
      </w:drawing>
    </w:r>
  </w:p>
  <w:p w:rsidR="008F3823" w:rsidRDefault="003B12AD" w:rsidP="008F3823">
    <w:pPr>
      <w:pStyle w:val="Header"/>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-571500</wp:posOffset>
              </wp:positionH>
              <wp:positionV relativeFrom="paragraph">
                <wp:posOffset>1367790</wp:posOffset>
              </wp:positionV>
              <wp:extent cx="6286500" cy="7086600"/>
              <wp:effectExtent l="0" t="0" r="0" b="381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708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71FE" w:rsidRDefault="003B12AD">
                          <w:r>
                            <w:rPr>
                              <w:noProof/>
                            </w:rPr>
                            <w:drawing>
                              <wp:inline distT="0" distB="0" distL="0" distR="0">
                                <wp:extent cx="6086475" cy="6791325"/>
                                <wp:effectExtent l="0" t="0" r="9525" b="9525"/>
                                <wp:docPr id="5" name="Picture 3"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20Green%20Q_6%20op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7913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45pt;margin-top:107.7pt;width:495pt;height:55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" stroked="f">
              <v:textbox>
                <w:txbxContent>
                  <w:p w:rsidR="00B971FE" w:rsidRDefault="003B12AD">
                    <w:r>
                      <w:rPr>
                        <w:noProof/>
                      </w:rPr>
                      <w:drawing>
                        <wp:inline distT="0" distB="0" distL="0" distR="0">
                          <wp:extent cx="6086475" cy="6791325"/>
                          <wp:effectExtent l="0" t="0" r="9525" b="9525"/>
                          <wp:docPr id="5" name="Picture 3" descr="Big%20Green%20Q_6%20op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ig%20Green%20Q_6%20op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6475" cy="679132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FB25D5"/>
    <w:multiLevelType w:val="singleLevel"/>
    <w:tmpl w:val="EFB0BC02"/>
    <w:lvl w:ilvl="0">
      <w:start w:val="1"/>
      <w:numFmt w:val="decimal"/>
      <w:lvlText w:val="%1."/>
      <w:lvlJc w:val="left"/>
      <w:pPr>
        <w:tabs>
          <w:tab w:val="num" w:pos="576"/>
        </w:tabs>
        <w:ind w:left="576" w:hanging="576"/>
      </w:pPr>
      <w:rPr>
        <w:rFonts w:ascii="Arial" w:hAnsi="Arial" w:hint="default"/>
        <w:b w:val="0"/>
        <w:i w:val="0"/>
        <w:sz w:val="22"/>
      </w:rPr>
    </w:lvl>
  </w:abstractNum>
  <w:abstractNum w:abstractNumId="1" w15:restartNumberingAfterBreak="0">
    <w:nsid w:val="0DA81BCB"/>
    <w:multiLevelType w:val="hybridMultilevel"/>
    <w:tmpl w:val="80E2CE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BB0E67"/>
    <w:multiLevelType w:val="hybridMultilevel"/>
    <w:tmpl w:val="18E44A88"/>
    <w:lvl w:ilvl="0" w:tplc="54B0744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1F070554"/>
    <w:multiLevelType w:val="singleLevel"/>
    <w:tmpl w:val="D3EA350A"/>
    <w:lvl w:ilvl="0">
      <w:start w:val="1"/>
      <w:numFmt w:val="decimal"/>
      <w:lvlText w:val="%1."/>
      <w:lvlJc w:val="left"/>
      <w:pPr>
        <w:tabs>
          <w:tab w:val="num" w:pos="360"/>
        </w:tabs>
        <w:ind w:left="360" w:hanging="360"/>
      </w:pPr>
    </w:lvl>
  </w:abstractNum>
  <w:abstractNum w:abstractNumId="4" w15:restartNumberingAfterBreak="0">
    <w:nsid w:val="279F3529"/>
    <w:multiLevelType w:val="hybridMultilevel"/>
    <w:tmpl w:val="390AC0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9D3B53"/>
    <w:multiLevelType w:val="hybridMultilevel"/>
    <w:tmpl w:val="3356F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DE64C6"/>
    <w:multiLevelType w:val="hybridMultilevel"/>
    <w:tmpl w:val="E078FA16"/>
    <w:lvl w:ilvl="0" w:tplc="A1388136">
      <w:start w:val="1"/>
      <w:numFmt w:val="decimal"/>
      <w:lvlText w:val="%1."/>
      <w:lvlJc w:val="left"/>
      <w:pPr>
        <w:tabs>
          <w:tab w:val="num" w:pos="361"/>
        </w:tabs>
        <w:ind w:left="361" w:hanging="360"/>
      </w:pPr>
      <w:rPr>
        <w:rFonts w:ascii="Arial" w:hAnsi="Arial" w:cs="Times New Roman" w:hint="default"/>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E1905EF"/>
    <w:multiLevelType w:val="hybridMultilevel"/>
    <w:tmpl w:val="F6BAFEDE"/>
    <w:lvl w:ilvl="0" w:tplc="95125EC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FCC3BA4"/>
    <w:multiLevelType w:val="hybridMultilevel"/>
    <w:tmpl w:val="6E4615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DD45FF"/>
    <w:multiLevelType w:val="hybridMultilevel"/>
    <w:tmpl w:val="23F000B8"/>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9C00D8C"/>
    <w:multiLevelType w:val="singleLevel"/>
    <w:tmpl w:val="074E74BC"/>
    <w:lvl w:ilvl="0">
      <w:start w:val="1"/>
      <w:numFmt w:val="bullet"/>
      <w:lvlText w:val=""/>
      <w:lvlJc w:val="left"/>
      <w:pPr>
        <w:tabs>
          <w:tab w:val="num" w:pos="360"/>
        </w:tabs>
        <w:ind w:left="360" w:hanging="360"/>
      </w:pPr>
      <w:rPr>
        <w:rFonts w:ascii="Symbol" w:hAnsi="Symbol" w:hint="default"/>
        <w:sz w:val="22"/>
      </w:rPr>
    </w:lvl>
  </w:abstractNum>
  <w:abstractNum w:abstractNumId="11" w15:restartNumberingAfterBreak="0">
    <w:nsid w:val="4E7644A8"/>
    <w:multiLevelType w:val="hybridMultilevel"/>
    <w:tmpl w:val="D408F5C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9A84587"/>
    <w:multiLevelType w:val="hybridMultilevel"/>
    <w:tmpl w:val="2842F3E8"/>
    <w:lvl w:ilvl="0" w:tplc="B58AFAC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9825B6"/>
    <w:multiLevelType w:val="hybridMultilevel"/>
    <w:tmpl w:val="87BA7198"/>
    <w:lvl w:ilvl="0" w:tplc="76227CD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7A5558F9"/>
    <w:multiLevelType w:val="hybridMultilevel"/>
    <w:tmpl w:val="EF541854"/>
    <w:lvl w:ilvl="0" w:tplc="CE94C2C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5"/>
  </w:num>
  <w:num w:numId="2">
    <w:abstractNumId w:val="12"/>
  </w:num>
  <w:num w:numId="3">
    <w:abstractNumId w:val="4"/>
  </w:num>
  <w:num w:numId="4">
    <w:abstractNumId w:val="11"/>
  </w:num>
  <w:num w:numId="5">
    <w:abstractNumId w:val="2"/>
  </w:num>
  <w:num w:numId="6">
    <w:abstractNumId w:val="13"/>
  </w:num>
  <w:num w:numId="7">
    <w:abstractNumId w:val="14"/>
  </w:num>
  <w:num w:numId="8">
    <w:abstractNumId w:val="10"/>
  </w:num>
  <w:num w:numId="9">
    <w:abstractNumId w:val="0"/>
  </w:num>
  <w:num w:numId="10">
    <w:abstractNumId w:val="3"/>
  </w:num>
  <w:num w:numId="11">
    <w:abstractNumId w:val="1"/>
  </w:num>
  <w:num w:numId="12">
    <w:abstractNumId w:val="7"/>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77D1"/>
    <w:rsid w:val="00021DC3"/>
    <w:rsid w:val="00057535"/>
    <w:rsid w:val="00070B08"/>
    <w:rsid w:val="000B2444"/>
    <w:rsid w:val="000B4DF4"/>
    <w:rsid w:val="000D3839"/>
    <w:rsid w:val="00103FB6"/>
    <w:rsid w:val="001877CF"/>
    <w:rsid w:val="001A61D5"/>
    <w:rsid w:val="001A79DF"/>
    <w:rsid w:val="001D0BC9"/>
    <w:rsid w:val="001F2420"/>
    <w:rsid w:val="002E3EA7"/>
    <w:rsid w:val="00303006"/>
    <w:rsid w:val="00330A94"/>
    <w:rsid w:val="003560E0"/>
    <w:rsid w:val="00356387"/>
    <w:rsid w:val="003A2D31"/>
    <w:rsid w:val="003B12AD"/>
    <w:rsid w:val="003D5968"/>
    <w:rsid w:val="003D6678"/>
    <w:rsid w:val="00420292"/>
    <w:rsid w:val="00434080"/>
    <w:rsid w:val="0045361C"/>
    <w:rsid w:val="004B1BCF"/>
    <w:rsid w:val="004B309B"/>
    <w:rsid w:val="004C452C"/>
    <w:rsid w:val="00561741"/>
    <w:rsid w:val="00626162"/>
    <w:rsid w:val="006D00A8"/>
    <w:rsid w:val="00704755"/>
    <w:rsid w:val="00722D56"/>
    <w:rsid w:val="00734744"/>
    <w:rsid w:val="00743522"/>
    <w:rsid w:val="00744CDC"/>
    <w:rsid w:val="00755637"/>
    <w:rsid w:val="0076245A"/>
    <w:rsid w:val="007707B7"/>
    <w:rsid w:val="00771B45"/>
    <w:rsid w:val="007A339F"/>
    <w:rsid w:val="007B4F2A"/>
    <w:rsid w:val="007B7A5A"/>
    <w:rsid w:val="007F7472"/>
    <w:rsid w:val="00813DD4"/>
    <w:rsid w:val="00816D53"/>
    <w:rsid w:val="008275D0"/>
    <w:rsid w:val="00841CD0"/>
    <w:rsid w:val="0088014D"/>
    <w:rsid w:val="008C0388"/>
    <w:rsid w:val="008F3823"/>
    <w:rsid w:val="008F6EA8"/>
    <w:rsid w:val="009056F2"/>
    <w:rsid w:val="009123CA"/>
    <w:rsid w:val="00923C97"/>
    <w:rsid w:val="00A30983"/>
    <w:rsid w:val="00B60785"/>
    <w:rsid w:val="00B971FE"/>
    <w:rsid w:val="00BD0207"/>
    <w:rsid w:val="00BF77D1"/>
    <w:rsid w:val="00C05156"/>
    <w:rsid w:val="00C17FC8"/>
    <w:rsid w:val="00C30392"/>
    <w:rsid w:val="00C655FA"/>
    <w:rsid w:val="00C94591"/>
    <w:rsid w:val="00CF3679"/>
    <w:rsid w:val="00D1199C"/>
    <w:rsid w:val="00D62C49"/>
    <w:rsid w:val="00D67614"/>
    <w:rsid w:val="00D75269"/>
    <w:rsid w:val="00D76347"/>
    <w:rsid w:val="00D763BE"/>
    <w:rsid w:val="00DD5EB6"/>
    <w:rsid w:val="00E3338A"/>
    <w:rsid w:val="00E409BA"/>
    <w:rsid w:val="00E45394"/>
    <w:rsid w:val="00E80685"/>
    <w:rsid w:val="00E941F9"/>
    <w:rsid w:val="00EA330F"/>
    <w:rsid w:val="00EC567E"/>
    <w:rsid w:val="00EC5872"/>
    <w:rsid w:val="00F073BA"/>
    <w:rsid w:val="00F9465F"/>
    <w:rsid w:val="00FC0456"/>
    <w:rsid w:val="00FD5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50B1640D"/>
  <w15:docId w15:val="{A8B8FCAE-B5B4-48D0-8BC5-4E812E3B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655FA"/>
    <w:pPr>
      <w:tabs>
        <w:tab w:val="center" w:pos="4320"/>
        <w:tab w:val="right" w:pos="8640"/>
      </w:tabs>
    </w:pPr>
  </w:style>
  <w:style w:type="paragraph" w:styleId="Footer">
    <w:name w:val="footer"/>
    <w:basedOn w:val="Normal"/>
    <w:rsid w:val="00C655FA"/>
    <w:pPr>
      <w:tabs>
        <w:tab w:val="center" w:pos="4320"/>
        <w:tab w:val="right" w:pos="8640"/>
      </w:tabs>
    </w:pPr>
  </w:style>
  <w:style w:type="character" w:styleId="Hyperlink">
    <w:name w:val="Hyperlink"/>
    <w:basedOn w:val="DefaultParagraphFont"/>
    <w:rsid w:val="002E3EA7"/>
    <w:rPr>
      <w:color w:val="0000FF"/>
      <w:u w:val="single"/>
    </w:rPr>
  </w:style>
  <w:style w:type="paragraph" w:styleId="BodyText">
    <w:name w:val="Body Text"/>
    <w:basedOn w:val="Normal"/>
    <w:rsid w:val="001A61D5"/>
    <w:pPr>
      <w:widowControl w:val="0"/>
    </w:pPr>
    <w:rPr>
      <w:rFonts w:ascii="Arial" w:hAnsi="Arial"/>
      <w:snapToGrid w:val="0"/>
      <w:sz w:val="18"/>
      <w:szCs w:val="20"/>
    </w:rPr>
  </w:style>
  <w:style w:type="paragraph" w:styleId="BodyText2">
    <w:name w:val="Body Text 2"/>
    <w:basedOn w:val="Normal"/>
    <w:rsid w:val="001A61D5"/>
    <w:pPr>
      <w:spacing w:after="120" w:line="480" w:lineRule="auto"/>
    </w:pPr>
  </w:style>
  <w:style w:type="paragraph" w:customStyle="1" w:styleId="Style">
    <w:name w:val="Style"/>
    <w:basedOn w:val="Normal"/>
    <w:rsid w:val="001A61D5"/>
    <w:pPr>
      <w:widowControl w:val="0"/>
      <w:ind w:left="720" w:hanging="720"/>
    </w:pPr>
    <w:rPr>
      <w:snapToGrid w:val="0"/>
      <w:szCs w:val="20"/>
    </w:rPr>
  </w:style>
  <w:style w:type="paragraph" w:styleId="Title">
    <w:name w:val="Title"/>
    <w:basedOn w:val="Normal"/>
    <w:qFormat/>
    <w:rsid w:val="007707B7"/>
    <w:pPr>
      <w:jc w:val="center"/>
    </w:pPr>
    <w:rPr>
      <w:rFonts w:ascii="Arial" w:hAnsi="Arial"/>
      <w:b/>
      <w:sz w:val="40"/>
      <w:szCs w:val="20"/>
    </w:rPr>
  </w:style>
  <w:style w:type="paragraph" w:styleId="BalloonText">
    <w:name w:val="Balloon Text"/>
    <w:basedOn w:val="Normal"/>
    <w:semiHidden/>
    <w:rsid w:val="00C30392"/>
    <w:rPr>
      <w:rFonts w:ascii="Tahoma" w:hAnsi="Tahoma" w:cs="Tahoma"/>
      <w:sz w:val="16"/>
      <w:szCs w:val="16"/>
    </w:rPr>
  </w:style>
  <w:style w:type="paragraph" w:customStyle="1" w:styleId="TxBrp28">
    <w:name w:val="TxBr_p28"/>
    <w:basedOn w:val="Normal"/>
    <w:rsid w:val="00420292"/>
    <w:pPr>
      <w:widowControl w:val="0"/>
      <w:tabs>
        <w:tab w:val="left" w:pos="204"/>
      </w:tabs>
      <w:snapToGrid w:val="0"/>
      <w:spacing w:line="232" w:lineRule="atLeast"/>
    </w:pPr>
    <w:rPr>
      <w:szCs w:val="20"/>
    </w:rPr>
  </w:style>
  <w:style w:type="paragraph" w:customStyle="1" w:styleId="TxBrp4">
    <w:name w:val="TxBr_p4"/>
    <w:basedOn w:val="Normal"/>
    <w:rsid w:val="00420292"/>
    <w:pPr>
      <w:widowControl w:val="0"/>
      <w:tabs>
        <w:tab w:val="left" w:pos="204"/>
      </w:tabs>
      <w:snapToGrid w:val="0"/>
      <w:spacing w:line="232" w:lineRule="atLeast"/>
    </w:pPr>
    <w:rPr>
      <w:szCs w:val="20"/>
    </w:rPr>
  </w:style>
  <w:style w:type="paragraph" w:customStyle="1" w:styleId="TxBrp5">
    <w:name w:val="TxBr_p5"/>
    <w:basedOn w:val="Normal"/>
    <w:rsid w:val="00420292"/>
    <w:pPr>
      <w:widowControl w:val="0"/>
      <w:tabs>
        <w:tab w:val="left" w:pos="340"/>
      </w:tabs>
      <w:snapToGrid w:val="0"/>
      <w:spacing w:line="232" w:lineRule="atLeast"/>
      <w:ind w:left="822" w:hanging="340"/>
    </w:pPr>
    <w:rPr>
      <w:szCs w:val="20"/>
    </w:rPr>
  </w:style>
  <w:style w:type="paragraph" w:customStyle="1" w:styleId="TxBrp7">
    <w:name w:val="TxBr_p7"/>
    <w:basedOn w:val="Normal"/>
    <w:rsid w:val="00420292"/>
    <w:pPr>
      <w:widowControl w:val="0"/>
      <w:snapToGrid w:val="0"/>
      <w:spacing w:line="340" w:lineRule="atLeast"/>
      <w:ind w:left="794" w:hanging="368"/>
    </w:pPr>
    <w:rPr>
      <w:szCs w:val="20"/>
    </w:rPr>
  </w:style>
  <w:style w:type="paragraph" w:customStyle="1" w:styleId="TxBrp30">
    <w:name w:val="TxBr_p30"/>
    <w:basedOn w:val="Normal"/>
    <w:rsid w:val="00420292"/>
    <w:pPr>
      <w:widowControl w:val="0"/>
      <w:tabs>
        <w:tab w:val="left" w:pos="357"/>
      </w:tabs>
      <w:snapToGrid w:val="0"/>
      <w:spacing w:line="232" w:lineRule="atLeast"/>
      <w:ind w:left="805" w:hanging="357"/>
    </w:pPr>
    <w:rPr>
      <w:szCs w:val="20"/>
    </w:rPr>
  </w:style>
  <w:style w:type="paragraph" w:customStyle="1" w:styleId="TxBrp31">
    <w:name w:val="TxBr_p31"/>
    <w:basedOn w:val="Normal"/>
    <w:rsid w:val="00420292"/>
    <w:pPr>
      <w:widowControl w:val="0"/>
      <w:snapToGrid w:val="0"/>
      <w:spacing w:line="345" w:lineRule="atLeast"/>
      <w:ind w:left="805" w:hanging="357"/>
    </w:pPr>
    <w:rPr>
      <w:szCs w:val="20"/>
    </w:rPr>
  </w:style>
  <w:style w:type="paragraph" w:customStyle="1" w:styleId="TxBrp6">
    <w:name w:val="TxBr_p6"/>
    <w:basedOn w:val="Normal"/>
    <w:rsid w:val="00420292"/>
    <w:pPr>
      <w:widowControl w:val="0"/>
      <w:tabs>
        <w:tab w:val="left" w:pos="368"/>
      </w:tabs>
      <w:snapToGrid w:val="0"/>
      <w:spacing w:line="232" w:lineRule="atLeast"/>
      <w:ind w:left="794" w:hanging="36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3033">
      <w:bodyDiv w:val="1"/>
      <w:marLeft w:val="0"/>
      <w:marRight w:val="0"/>
      <w:marTop w:val="0"/>
      <w:marBottom w:val="0"/>
      <w:divBdr>
        <w:top w:val="none" w:sz="0" w:space="0" w:color="auto"/>
        <w:left w:val="none" w:sz="0" w:space="0" w:color="auto"/>
        <w:bottom w:val="none" w:sz="0" w:space="0" w:color="auto"/>
        <w:right w:val="none" w:sz="0" w:space="0" w:color="auto"/>
      </w:divBdr>
    </w:div>
    <w:div w:id="103260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1206</Words>
  <Characters>6844</Characters>
  <Application>Microsoft Office Word</Application>
  <DocSecurity>0</DocSecurity>
  <Lines>360</Lines>
  <Paragraphs>243</Paragraphs>
  <ScaleCrop>false</ScaleCrop>
  <HeadingPairs>
    <vt:vector size="2" baseType="variant">
      <vt:variant>
        <vt:lpstr>Title</vt:lpstr>
      </vt:variant>
      <vt:variant>
        <vt:i4>1</vt:i4>
      </vt:variant>
    </vt:vector>
  </HeadingPairs>
  <TitlesOfParts>
    <vt:vector size="1" baseType="lpstr">
      <vt:lpstr>To whom it may concern,</vt:lpstr>
    </vt:vector>
  </TitlesOfParts>
  <Company>ZetaOne Solutions Group</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whom it may concern,</dc:title>
  <dc:creator>Aaron Garn</dc:creator>
  <cp:lastModifiedBy>Eric Zuzga</cp:lastModifiedBy>
  <cp:revision>4</cp:revision>
  <cp:lastPrinted>2007-10-26T15:54:00Z</cp:lastPrinted>
  <dcterms:created xsi:type="dcterms:W3CDTF">2012-12-14T17:10:00Z</dcterms:created>
  <dcterms:modified xsi:type="dcterms:W3CDTF">2017-12-14T19:36:00Z</dcterms:modified>
</cp:coreProperties>
</file>